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A4" w:rsidRPr="00877E43" w:rsidRDefault="003246A4" w:rsidP="003246A4">
      <w:pPr>
        <w:spacing w:after="0" w:line="240" w:lineRule="auto"/>
        <w:jc w:val="right"/>
        <w:rPr>
          <w:rFonts w:eastAsia="Times New Roman" w:cs="Times New Roman"/>
          <w:b/>
          <w:snapToGrid w:val="0"/>
          <w:color w:val="000000"/>
          <w:sz w:val="18"/>
          <w:szCs w:val="20"/>
          <w:lang w:eastAsia="ru-RU"/>
        </w:rPr>
      </w:pPr>
      <w:r>
        <w:rPr>
          <w:rFonts w:eastAsia="Times New Roman" w:cs="Times New Roman"/>
          <w:b/>
          <w:snapToGrid w:val="0"/>
          <w:color w:val="000000"/>
          <w:sz w:val="18"/>
          <w:szCs w:val="20"/>
          <w:lang w:eastAsia="ru-RU"/>
        </w:rPr>
        <w:t>Приложение № 9</w:t>
      </w:r>
      <w:r w:rsidRPr="00877E43">
        <w:rPr>
          <w:rFonts w:eastAsia="Times New Roman" w:cs="Times New Roman"/>
          <w:b/>
          <w:snapToGrid w:val="0"/>
          <w:color w:val="000000"/>
          <w:sz w:val="18"/>
          <w:szCs w:val="20"/>
          <w:lang w:eastAsia="ru-RU"/>
        </w:rPr>
        <w:t xml:space="preserve"> </w:t>
      </w:r>
    </w:p>
    <w:p w:rsidR="003246A4" w:rsidRDefault="003246A4" w:rsidP="003246A4">
      <w:pPr>
        <w:spacing w:after="0" w:line="240" w:lineRule="auto"/>
        <w:jc w:val="right"/>
        <w:rPr>
          <w:rFonts w:cs="Times New Roman"/>
          <w:b/>
          <w:bCs/>
          <w:sz w:val="18"/>
          <w:szCs w:val="24"/>
          <w:shd w:val="clear" w:color="auto" w:fill="FFFFFF"/>
        </w:rPr>
      </w:pPr>
      <w:r w:rsidRPr="00877E43">
        <w:rPr>
          <w:rFonts w:eastAsia="Times New Roman" w:cs="Times New Roman"/>
          <w:b/>
          <w:snapToGrid w:val="0"/>
          <w:color w:val="000000"/>
          <w:sz w:val="18"/>
          <w:szCs w:val="20"/>
          <w:lang w:eastAsia="ru-RU"/>
        </w:rPr>
        <w:t xml:space="preserve">к Положению </w:t>
      </w:r>
      <w:r w:rsidRPr="00877E43">
        <w:rPr>
          <w:rFonts w:cs="Times New Roman"/>
          <w:b/>
          <w:bCs/>
          <w:sz w:val="18"/>
          <w:szCs w:val="24"/>
          <w:shd w:val="clear" w:color="auto" w:fill="FFFFFF"/>
        </w:rPr>
        <w:t xml:space="preserve">о стажере адвоката и порядке прохождения </w:t>
      </w:r>
    </w:p>
    <w:p w:rsidR="003246A4" w:rsidRPr="00877E43" w:rsidRDefault="003246A4" w:rsidP="003246A4">
      <w:pPr>
        <w:spacing w:after="0" w:line="240" w:lineRule="auto"/>
        <w:jc w:val="right"/>
        <w:rPr>
          <w:rFonts w:cs="Times New Roman"/>
          <w:b/>
          <w:bCs/>
          <w:sz w:val="18"/>
          <w:szCs w:val="24"/>
          <w:shd w:val="clear" w:color="auto" w:fill="FFFFFF"/>
        </w:rPr>
      </w:pPr>
      <w:r w:rsidRPr="00877E43">
        <w:rPr>
          <w:rFonts w:cs="Times New Roman"/>
          <w:b/>
          <w:bCs/>
          <w:sz w:val="18"/>
          <w:szCs w:val="24"/>
          <w:shd w:val="clear" w:color="auto" w:fill="FFFFFF"/>
        </w:rPr>
        <w:t>стажировки в Адвокатской палате Республики Дагестан</w:t>
      </w:r>
    </w:p>
    <w:p w:rsidR="003246A4" w:rsidRPr="00877E43" w:rsidRDefault="003246A4" w:rsidP="003246A4">
      <w:pPr>
        <w:spacing w:after="0" w:line="241" w:lineRule="atLeast"/>
        <w:jc w:val="right"/>
        <w:rPr>
          <w:rFonts w:eastAsia="Times New Roman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eastAsia="Times New Roman" w:cs="Times New Roman"/>
          <w:b/>
          <w:snapToGrid w:val="0"/>
          <w:color w:val="000000"/>
          <w:szCs w:val="20"/>
          <w:lang w:eastAsia="ru-RU"/>
        </w:rPr>
        <w:t xml:space="preserve"> </w:t>
      </w:r>
    </w:p>
    <w:p w:rsidR="003246A4" w:rsidRPr="00877E43" w:rsidRDefault="003246A4" w:rsidP="003246A4">
      <w:pPr>
        <w:spacing w:after="0" w:line="241" w:lineRule="atLeast"/>
        <w:ind w:firstLine="280"/>
        <w:jc w:val="center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ПРИМЕРНОЕ</w:t>
      </w:r>
    </w:p>
    <w:p w:rsidR="003246A4" w:rsidRPr="00877E43" w:rsidRDefault="003246A4" w:rsidP="003246A4">
      <w:pPr>
        <w:spacing w:after="0" w:line="241" w:lineRule="atLeast"/>
        <w:ind w:firstLine="280"/>
        <w:jc w:val="center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r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 xml:space="preserve">ДОПОЛНИТЕЛЬНОЕ СОГЛАШЕНИЕ К </w:t>
      </w: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СРОЧН</w:t>
      </w:r>
      <w:r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ОМУ ТРУДОВОМУ</w:t>
      </w: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 xml:space="preserve"> ДОГОВОР</w:t>
      </w:r>
      <w:r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У</w:t>
      </w:r>
    </w:p>
    <w:p w:rsidR="003246A4" w:rsidRDefault="003246A4" w:rsidP="003246A4">
      <w:pPr>
        <w:spacing w:after="0" w:line="241" w:lineRule="atLeast"/>
        <w:ind w:firstLine="280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(со стажером адвоката)</w:t>
      </w:r>
    </w:p>
    <w:p w:rsidR="0094045D" w:rsidRPr="0094045D" w:rsidRDefault="0094045D" w:rsidP="0094045D">
      <w:pPr>
        <w:tabs>
          <w:tab w:val="left" w:pos="364"/>
          <w:tab w:val="left" w:pos="709"/>
          <w:tab w:val="left" w:pos="1134"/>
          <w:tab w:val="left" w:pos="2552"/>
          <w:tab w:val="left" w:pos="2977"/>
          <w:tab w:val="left" w:pos="3261"/>
          <w:tab w:val="left" w:pos="6521"/>
          <w:tab w:val="left" w:pos="6804"/>
          <w:tab w:val="left" w:pos="9923"/>
        </w:tabs>
        <w:spacing w:before="120" w:after="0" w:line="240" w:lineRule="auto"/>
      </w:pPr>
      <w:bookmarkStart w:id="0" w:name="OLE_LINK33"/>
      <w:bookmarkStart w:id="1" w:name="OLE_LINK34"/>
      <w:bookmarkStart w:id="2" w:name="OLE_LINK35"/>
      <w:bookmarkStart w:id="3" w:name="OLE_LINK62"/>
      <w:bookmarkStart w:id="4" w:name="OLE_LINK63"/>
      <w:r w:rsidRPr="00D548C7">
        <w:t>«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94045D">
        <w:t>20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  <w:r w:rsidRPr="0094045D">
        <w:tab/>
      </w:r>
      <w:r w:rsidRPr="0094045D">
        <w:rPr>
          <w:u w:val="single"/>
        </w:rPr>
        <w:tab/>
      </w:r>
      <w:r w:rsidRPr="0094045D">
        <w:rPr>
          <w:u w:val="single"/>
        </w:rPr>
        <w:tab/>
      </w:r>
      <w:bookmarkEnd w:id="0"/>
      <w:bookmarkEnd w:id="1"/>
      <w:bookmarkEnd w:id="2"/>
    </w:p>
    <w:p w:rsidR="0094045D" w:rsidRPr="00570EDE" w:rsidRDefault="0094045D" w:rsidP="0094045D">
      <w:pPr>
        <w:spacing w:after="0" w:line="240" w:lineRule="auto"/>
        <w:rPr>
          <w:rFonts w:eastAsia="Times New Roman" w:cs="Times New Roman"/>
          <w:color w:val="000000"/>
          <w:szCs w:val="20"/>
          <w:lang w:eastAsia="ru-RU"/>
        </w:rPr>
      </w:pP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AD3BA3" w:rsidRDefault="0094045D" w:rsidP="0094045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D3BA3">
        <w:rPr>
          <w:rFonts w:eastAsia="Times New Roman" w:cs="Times New Roman"/>
          <w:sz w:val="20"/>
          <w:szCs w:val="20"/>
          <w:lang w:eastAsia="ru-RU"/>
        </w:rPr>
        <w:t>(полное наименование адвокатского образования)</w:t>
      </w:r>
    </w:p>
    <w:p w:rsidR="0094045D" w:rsidRPr="00877E43" w:rsidRDefault="0094045D" w:rsidP="0094045D">
      <w:pPr>
        <w:spacing w:before="120" w:after="0" w:line="240" w:lineRule="auto"/>
        <w:rPr>
          <w:rFonts w:eastAsia="Times New Roman" w:cs="Times New Roman"/>
          <w:szCs w:val="20"/>
          <w:lang w:eastAsia="ru-RU"/>
        </w:rPr>
      </w:pPr>
      <w:r w:rsidRPr="00877E43">
        <w:rPr>
          <w:rFonts w:eastAsia="Times New Roman" w:cs="Times New Roman"/>
          <w:szCs w:val="20"/>
          <w:lang w:eastAsia="ru-RU"/>
        </w:rPr>
        <w:t>именуем</w:t>
      </w:r>
      <w:r>
        <w:rPr>
          <w:rFonts w:eastAsia="Times New Roman" w:cs="Times New Roman"/>
          <w:szCs w:val="20"/>
          <w:lang w:eastAsia="ru-RU"/>
        </w:rPr>
        <w:t>ое</w:t>
      </w:r>
      <w:r w:rsidRPr="00877E43">
        <w:rPr>
          <w:rFonts w:eastAsia="Times New Roman" w:cs="Times New Roman"/>
          <w:szCs w:val="20"/>
          <w:lang w:eastAsia="ru-RU"/>
        </w:rPr>
        <w:t xml:space="preserve"> в дальнейшем “А</w:t>
      </w:r>
      <w:r>
        <w:rPr>
          <w:rFonts w:eastAsia="Times New Roman" w:cs="Times New Roman"/>
          <w:szCs w:val="20"/>
          <w:lang w:eastAsia="ru-RU"/>
        </w:rPr>
        <w:t>двокатское образование”, в лице</w:t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AD3BA3" w:rsidRDefault="0094045D" w:rsidP="0094045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4045D" w:rsidRPr="00877E43" w:rsidRDefault="0094045D" w:rsidP="0094045D">
      <w:pPr>
        <w:spacing w:before="120" w:after="0" w:line="240" w:lineRule="auto"/>
        <w:rPr>
          <w:rFonts w:eastAsia="Times New Roman" w:cs="Times New Roman"/>
          <w:szCs w:val="20"/>
          <w:lang w:eastAsia="ru-RU"/>
        </w:rPr>
      </w:pPr>
      <w:r w:rsidRPr="00877E43">
        <w:rPr>
          <w:rFonts w:eastAsia="Times New Roman" w:cs="Times New Roman"/>
          <w:szCs w:val="20"/>
          <w:lang w:eastAsia="ru-RU"/>
        </w:rPr>
        <w:t>действующего на основании Устава, с одной стороны, и гр.</w:t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AD3BA3" w:rsidRDefault="0094045D" w:rsidP="0094045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(фамилия, имя, отчество)</w:t>
      </w:r>
    </w:p>
    <w:p w:rsidR="0094045D" w:rsidRPr="00877E43" w:rsidRDefault="0094045D" w:rsidP="0094045D">
      <w:pPr>
        <w:tabs>
          <w:tab w:val="left" w:pos="5387"/>
          <w:tab w:val="left" w:pos="9921"/>
        </w:tabs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</w:t>
      </w:r>
      <w:r w:rsidRPr="00877E43">
        <w:rPr>
          <w:rFonts w:eastAsia="Times New Roman" w:cs="Times New Roman"/>
          <w:szCs w:val="20"/>
          <w:lang w:eastAsia="ru-RU"/>
        </w:rPr>
        <w:t>менуем</w:t>
      </w:r>
      <w:r>
        <w:rPr>
          <w:rFonts w:eastAsia="Times New Roman" w:cs="Times New Roman"/>
          <w:szCs w:val="20"/>
          <w:lang w:eastAsia="ru-RU"/>
        </w:rPr>
        <w:t>ый(</w:t>
      </w:r>
      <w:proofErr w:type="spellStart"/>
      <w:r>
        <w:rPr>
          <w:rFonts w:eastAsia="Times New Roman" w:cs="Times New Roman"/>
          <w:szCs w:val="20"/>
          <w:lang w:eastAsia="ru-RU"/>
        </w:rPr>
        <w:t>ая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) </w:t>
      </w:r>
      <w:r w:rsidRPr="00877E43">
        <w:rPr>
          <w:rFonts w:eastAsia="Times New Roman" w:cs="Times New Roman"/>
          <w:szCs w:val="20"/>
          <w:lang w:eastAsia="ru-RU"/>
        </w:rPr>
        <w:t xml:space="preserve">в дальнейшем “Стажер”, с другой стороны, 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вместе «Стороны», руководствуясь Федеральным законом РФ № 63-ФЗ от 31.05.2002 г. «Об адвокатской </w:t>
      </w:r>
      <w:r>
        <w:rPr>
          <w:rFonts w:eastAsia="Times New Roman" w:cs="Times New Roman"/>
          <w:color w:val="000000"/>
          <w:szCs w:val="20"/>
          <w:lang w:eastAsia="ru-RU"/>
        </w:rPr>
        <w:t>деятельности и адвокатуре в Рос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сийской Федерации», Уставом </w:t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570EDE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</w:p>
    <w:p w:rsidR="0094045D" w:rsidRPr="00D548C7" w:rsidRDefault="0094045D" w:rsidP="0094045D">
      <w:pPr>
        <w:tabs>
          <w:tab w:val="left" w:pos="284"/>
          <w:tab w:val="left" w:pos="9921"/>
        </w:tabs>
        <w:spacing w:before="120" w:after="0" w:line="240" w:lineRule="auto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4045D" w:rsidRPr="00AD3BA3" w:rsidRDefault="0094045D" w:rsidP="0094045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77E43">
        <w:rPr>
          <w:rFonts w:eastAsia="Times New Roman" w:cs="Times New Roman"/>
          <w:sz w:val="20"/>
          <w:szCs w:val="20"/>
          <w:lang w:eastAsia="ru-RU"/>
        </w:rPr>
        <w:t>(полное наименование адвокатского образования)</w:t>
      </w:r>
    </w:p>
    <w:p w:rsidR="0094045D" w:rsidRPr="00877E43" w:rsidRDefault="0094045D" w:rsidP="0094045D">
      <w:pPr>
        <w:spacing w:before="120" w:after="0" w:line="240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Положением </w:t>
      </w:r>
      <w:r w:rsidRPr="00636C50">
        <w:rPr>
          <w:rFonts w:cs="Times New Roman"/>
          <w:bCs/>
          <w:shd w:val="clear" w:color="auto" w:fill="FFFFFF"/>
        </w:rPr>
        <w:t>о стажере адвоката и порядке прохождения стажировки в</w:t>
      </w:r>
      <w:r>
        <w:rPr>
          <w:rFonts w:cs="Times New Roman"/>
          <w:bCs/>
          <w:shd w:val="clear" w:color="auto" w:fill="FFFFFF"/>
        </w:rPr>
        <w:t xml:space="preserve"> </w:t>
      </w:r>
      <w:r w:rsidRPr="00636C50">
        <w:rPr>
          <w:rFonts w:cs="Times New Roman"/>
          <w:bCs/>
          <w:shd w:val="clear" w:color="auto" w:fill="FFFFFF"/>
        </w:rPr>
        <w:t>Адвокатской палате Республики Дагестан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, утвержденным Решением Совета Адвокатской палаты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Республики Дагестан </w:t>
      </w:r>
      <w:r w:rsidRPr="00877E43">
        <w:rPr>
          <w:rFonts w:eastAsia="Times New Roman" w:cs="Times New Roman"/>
          <w:color w:val="000000"/>
          <w:szCs w:val="20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29 июня 2017 </w:t>
      </w:r>
      <w:r w:rsidRPr="00877E43">
        <w:rPr>
          <w:rFonts w:eastAsia="Times New Roman" w:cs="Times New Roman"/>
          <w:color w:val="000000"/>
          <w:szCs w:val="20"/>
          <w:lang w:eastAsia="ru-RU"/>
        </w:rPr>
        <w:t>г. (протокол №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06</w:t>
      </w:r>
      <w:r w:rsidRPr="00877E43">
        <w:rPr>
          <w:rFonts w:eastAsia="Times New Roman" w:cs="Times New Roman"/>
          <w:color w:val="000000"/>
          <w:szCs w:val="20"/>
          <w:lang w:eastAsia="ru-RU"/>
        </w:rPr>
        <w:t>), законодательством Российской Федерации о труде, заключили настоящий договор о нижеследующем:</w:t>
      </w:r>
    </w:p>
    <w:bookmarkEnd w:id="3"/>
    <w:bookmarkEnd w:id="4"/>
    <w:p w:rsidR="0094045D" w:rsidRDefault="0094045D" w:rsidP="00CF6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6A4" w:rsidRPr="00C63CF6" w:rsidRDefault="003246A4" w:rsidP="00CF6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CF6">
        <w:rPr>
          <w:rFonts w:ascii="Times New Roman" w:hAnsi="Times New Roman" w:cs="Times New Roman"/>
          <w:sz w:val="24"/>
          <w:szCs w:val="24"/>
        </w:rPr>
        <w:t>1. Внести изменение в п.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63CF6">
        <w:rPr>
          <w:rFonts w:ascii="Times New Roman" w:hAnsi="Times New Roman" w:cs="Times New Roman"/>
          <w:sz w:val="24"/>
          <w:szCs w:val="24"/>
        </w:rPr>
        <w:t xml:space="preserve">.1 трудового договора от </w:t>
      </w:r>
      <w:r>
        <w:rPr>
          <w:rFonts w:ascii="Times New Roman" w:hAnsi="Times New Roman" w:cs="Times New Roman"/>
          <w:sz w:val="24"/>
          <w:szCs w:val="24"/>
        </w:rPr>
        <w:t>_________г. № _____</w:t>
      </w:r>
      <w:r w:rsidRPr="00C63CF6">
        <w:rPr>
          <w:rFonts w:ascii="Times New Roman" w:hAnsi="Times New Roman" w:cs="Times New Roman"/>
          <w:sz w:val="24"/>
          <w:szCs w:val="24"/>
        </w:rPr>
        <w:t xml:space="preserve">, заключенного между </w:t>
      </w:r>
      <w:r>
        <w:rPr>
          <w:rFonts w:ascii="Times New Roman" w:hAnsi="Times New Roman" w:cs="Times New Roman"/>
          <w:sz w:val="24"/>
          <w:szCs w:val="24"/>
        </w:rPr>
        <w:t>Адвокатским образованием и Стажером</w:t>
      </w:r>
      <w:r w:rsidRPr="00C63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пролонгируя срок действия договора на ______ месяцев.</w:t>
      </w:r>
    </w:p>
    <w:p w:rsidR="003246A4" w:rsidRPr="0036094A" w:rsidRDefault="003246A4" w:rsidP="00CF6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094A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является неотъемлемой частью трудового договора от </w:t>
      </w:r>
      <w:r>
        <w:rPr>
          <w:rFonts w:ascii="Times New Roman" w:hAnsi="Times New Roman" w:cs="Times New Roman"/>
          <w:sz w:val="24"/>
          <w:szCs w:val="24"/>
        </w:rPr>
        <w:t>_________ №_______</w:t>
      </w:r>
      <w:r w:rsidRPr="0036094A">
        <w:rPr>
          <w:rFonts w:ascii="Times New Roman" w:hAnsi="Times New Roman" w:cs="Times New Roman"/>
          <w:sz w:val="24"/>
          <w:szCs w:val="24"/>
        </w:rPr>
        <w:t xml:space="preserve"> и вступает в силу с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609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46A4" w:rsidRPr="00E92348" w:rsidRDefault="003246A4" w:rsidP="00CF6B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23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дополнительное соглашение </w:t>
      </w:r>
      <w:r w:rsidRPr="00E92348">
        <w:rPr>
          <w:rFonts w:ascii="Times New Roman" w:hAnsi="Times New Roman" w:cs="Times New Roman"/>
          <w:color w:val="000000"/>
          <w:sz w:val="24"/>
          <w:szCs w:val="24"/>
        </w:rPr>
        <w:t>составлен в трех экземплярах, имеющих одинаковую юридическую силу: первый экземпляр находится в адвокатском образовании, второй – у Стажера, третий – у адвоката-наставника.</w:t>
      </w:r>
    </w:p>
    <w:p w:rsidR="003246A4" w:rsidRPr="00877E43" w:rsidRDefault="003246A4" w:rsidP="0094045D">
      <w:pPr>
        <w:spacing w:before="240" w:after="0" w:line="240" w:lineRule="auto"/>
        <w:jc w:val="center"/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</w:pPr>
      <w:r w:rsidRPr="00877E43">
        <w:rPr>
          <w:rFonts w:ascii="AcademyTT" w:eastAsia="Times New Roman" w:hAnsi="AcademyTT" w:cs="Times New Roman"/>
          <w:b/>
          <w:snapToGrid w:val="0"/>
          <w:color w:val="000000"/>
          <w:szCs w:val="20"/>
          <w:lang w:eastAsia="ru-RU"/>
        </w:rPr>
        <w:t>Подписи Сторон:</w:t>
      </w:r>
    </w:p>
    <w:p w:rsidR="003246A4" w:rsidRPr="00877E43" w:rsidRDefault="003246A4" w:rsidP="003246A4">
      <w:pPr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FE7CA5" w:rsidRPr="00877E43" w:rsidRDefault="00FE7CA5" w:rsidP="00FE7CA5">
      <w:pPr>
        <w:spacing w:after="0" w:line="241" w:lineRule="atLeast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bookmarkStart w:id="5" w:name="OLE_LINK40"/>
      <w:bookmarkStart w:id="6" w:name="OLE_LINK41"/>
      <w:bookmarkStart w:id="7" w:name="OLE_LINK42"/>
      <w:bookmarkStart w:id="8" w:name="OLE_LINK65"/>
      <w:bookmarkStart w:id="9" w:name="OLE_LINK56"/>
      <w:bookmarkStart w:id="10" w:name="OLE_LINK57"/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Руководитель</w:t>
      </w:r>
    </w:p>
    <w:p w:rsidR="00FE7CA5" w:rsidRPr="004B036B" w:rsidRDefault="00FE7CA5" w:rsidP="00FE7CA5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  <w:t>адвокатского образования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bookmarkEnd w:id="9"/>
    <w:bookmarkEnd w:id="10"/>
    <w:p w:rsidR="00FE7CA5" w:rsidRDefault="00FE7CA5" w:rsidP="00FE7CA5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FE7CA5" w:rsidRPr="004B036B" w:rsidRDefault="00FE7CA5" w:rsidP="00FE7CA5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>
        <w:t>Руководитель стажировки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</w:p>
    <w:p w:rsidR="00FE7CA5" w:rsidRDefault="00FE7CA5" w:rsidP="00FE7CA5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</w:p>
    <w:p w:rsidR="00FE7CA5" w:rsidRPr="004B036B" w:rsidRDefault="00FE7CA5" w:rsidP="00FE7CA5">
      <w:pPr>
        <w:tabs>
          <w:tab w:val="left" w:pos="3402"/>
          <w:tab w:val="left" w:pos="6237"/>
          <w:tab w:val="left" w:pos="6663"/>
          <w:tab w:val="left" w:pos="9781"/>
        </w:tabs>
        <w:spacing w:after="0" w:line="240" w:lineRule="auto"/>
      </w:pPr>
      <w:r w:rsidRPr="00877E43">
        <w:rPr>
          <w:rFonts w:eastAsia="Times New Roman" w:cs="Times New Roman"/>
          <w:color w:val="000000"/>
          <w:szCs w:val="20"/>
          <w:lang w:eastAsia="ru-RU"/>
        </w:rPr>
        <w:t>Стажер</w:t>
      </w:r>
      <w:r w:rsidRPr="004B036B">
        <w:tab/>
      </w:r>
      <w:r w:rsidRPr="004B036B">
        <w:rPr>
          <w:u w:val="single"/>
        </w:rPr>
        <w:tab/>
      </w:r>
      <w:r>
        <w:rPr>
          <w:u w:val="single"/>
        </w:rPr>
        <w:t xml:space="preserve"> </w:t>
      </w:r>
      <w:r w:rsidRPr="00AC3905">
        <w:rPr>
          <w:rFonts w:eastAsia="Times New Roman" w:cs="Times New Roman"/>
          <w:color w:val="000000"/>
          <w:szCs w:val="20"/>
          <w:lang w:eastAsia="ru-RU"/>
        </w:rPr>
        <w:t>(</w:t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4B036B">
        <w:rPr>
          <w:rFonts w:eastAsia="Times New Roman" w:cs="Times New Roman"/>
          <w:color w:val="000000"/>
          <w:szCs w:val="20"/>
          <w:u w:val="single"/>
          <w:lang w:eastAsia="ru-RU"/>
        </w:rPr>
        <w:tab/>
      </w:r>
      <w:r w:rsidRPr="00AC3905">
        <w:rPr>
          <w:rFonts w:eastAsia="Times New Roman" w:cs="Times New Roman"/>
          <w:color w:val="000000"/>
          <w:szCs w:val="20"/>
          <w:lang w:eastAsia="ru-RU"/>
        </w:rPr>
        <w:t>)</w:t>
      </w:r>
      <w:bookmarkEnd w:id="5"/>
      <w:bookmarkEnd w:id="6"/>
      <w:bookmarkEnd w:id="7"/>
      <w:bookmarkEnd w:id="8"/>
    </w:p>
    <w:p w:rsidR="003246A4" w:rsidRPr="00016EE3" w:rsidRDefault="003246A4" w:rsidP="00016EE3">
      <w:pPr>
        <w:tabs>
          <w:tab w:val="left" w:pos="4962"/>
          <w:tab w:val="left" w:pos="5245"/>
          <w:tab w:val="left" w:pos="7938"/>
          <w:tab w:val="left" w:pos="8222"/>
          <w:tab w:val="left" w:pos="9781"/>
        </w:tabs>
        <w:spacing w:after="0" w:line="240" w:lineRule="auto"/>
        <w:rPr>
          <w:rFonts w:ascii="AcademyTT" w:eastAsia="Times New Roman" w:hAnsi="AcademyTT" w:cs="Times New Roman"/>
          <w:snapToGrid w:val="0"/>
          <w:color w:val="000000"/>
          <w:szCs w:val="20"/>
          <w:lang w:eastAsia="ru-RU"/>
        </w:rPr>
      </w:pPr>
      <w:bookmarkStart w:id="11" w:name="_GoBack"/>
      <w:bookmarkEnd w:id="11"/>
    </w:p>
    <w:p w:rsidR="003246A4" w:rsidRPr="009746CF" w:rsidRDefault="003246A4" w:rsidP="00016EE3">
      <w:pPr>
        <w:pStyle w:val="23"/>
        <w:spacing w:before="120" w:after="0" w:line="240" w:lineRule="auto"/>
        <w:ind w:left="0"/>
        <w:rPr>
          <w:i/>
          <w:szCs w:val="24"/>
        </w:rPr>
      </w:pPr>
      <w:r w:rsidRPr="00E92348">
        <w:rPr>
          <w:rFonts w:cs="Times New Roman"/>
          <w:i/>
          <w:szCs w:val="24"/>
        </w:rPr>
        <w:t>Экземпляр дополнительного</w:t>
      </w:r>
      <w:r w:rsidRPr="009746CF">
        <w:rPr>
          <w:i/>
          <w:szCs w:val="24"/>
        </w:rPr>
        <w:t xml:space="preserve"> соглашения на руки получ</w:t>
      </w:r>
      <w:r>
        <w:rPr>
          <w:i/>
          <w:szCs w:val="24"/>
        </w:rPr>
        <w:t>ен _____________ / ________________</w:t>
      </w:r>
      <w:r w:rsidRPr="009746CF">
        <w:rPr>
          <w:i/>
          <w:szCs w:val="24"/>
        </w:rPr>
        <w:t>/</w:t>
      </w:r>
    </w:p>
    <w:p w:rsidR="0093167C" w:rsidRDefault="003246A4" w:rsidP="00016EE3">
      <w:pPr>
        <w:pStyle w:val="23"/>
        <w:spacing w:before="120" w:after="0" w:line="240" w:lineRule="auto"/>
        <w:ind w:left="0"/>
        <w:rPr>
          <w:i/>
          <w:szCs w:val="24"/>
        </w:rPr>
      </w:pPr>
      <w:r>
        <w:rPr>
          <w:i/>
          <w:szCs w:val="24"/>
        </w:rPr>
        <w:t>«</w:t>
      </w:r>
      <w:r w:rsidRPr="009746CF">
        <w:rPr>
          <w:i/>
          <w:szCs w:val="24"/>
        </w:rPr>
        <w:t>____»</w:t>
      </w:r>
      <w:r>
        <w:rPr>
          <w:i/>
          <w:szCs w:val="24"/>
        </w:rPr>
        <w:t xml:space="preserve"> </w:t>
      </w:r>
      <w:r w:rsidRPr="009746CF">
        <w:rPr>
          <w:i/>
          <w:szCs w:val="24"/>
        </w:rPr>
        <w:t>_____________ 20</w:t>
      </w:r>
      <w:r w:rsidR="00CF6B87">
        <w:rPr>
          <w:i/>
          <w:szCs w:val="24"/>
        </w:rPr>
        <w:t>_</w:t>
      </w:r>
      <w:r w:rsidRPr="009746CF">
        <w:rPr>
          <w:i/>
          <w:szCs w:val="24"/>
        </w:rPr>
        <w:t>__ г.</w:t>
      </w:r>
    </w:p>
    <w:sectPr w:rsidR="0093167C" w:rsidSect="00FC59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2E9"/>
    <w:multiLevelType w:val="multilevel"/>
    <w:tmpl w:val="8EC8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24BEC"/>
    <w:multiLevelType w:val="multilevel"/>
    <w:tmpl w:val="FFFFFFFF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94165ED"/>
    <w:multiLevelType w:val="multilevel"/>
    <w:tmpl w:val="E1D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4040DE"/>
    <w:multiLevelType w:val="singleLevel"/>
    <w:tmpl w:val="747656B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 w15:restartNumberingAfterBreak="0">
    <w:nsid w:val="39A1118F"/>
    <w:multiLevelType w:val="hybridMultilevel"/>
    <w:tmpl w:val="EAA696D0"/>
    <w:lvl w:ilvl="0" w:tplc="562A0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6760C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3AE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E88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28BF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76FA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9261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4B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5C38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B637D97"/>
    <w:multiLevelType w:val="hybridMultilevel"/>
    <w:tmpl w:val="4A3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465C"/>
    <w:multiLevelType w:val="multilevel"/>
    <w:tmpl w:val="1B44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9F09A0"/>
    <w:multiLevelType w:val="multilevel"/>
    <w:tmpl w:val="FD9627E0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43B671D4"/>
    <w:multiLevelType w:val="singleLevel"/>
    <w:tmpl w:val="6226B2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BF1643"/>
    <w:multiLevelType w:val="multilevel"/>
    <w:tmpl w:val="6478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EE0458"/>
    <w:multiLevelType w:val="hybridMultilevel"/>
    <w:tmpl w:val="896200C6"/>
    <w:lvl w:ilvl="0" w:tplc="BEC86FE4">
      <w:start w:val="1"/>
      <w:numFmt w:val="bullet"/>
      <w:lvlText w:val="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1" w15:restartNumberingAfterBreak="0">
    <w:nsid w:val="59B835BA"/>
    <w:multiLevelType w:val="singleLevel"/>
    <w:tmpl w:val="9E0004B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2" w15:restartNumberingAfterBreak="0">
    <w:nsid w:val="5E6D5313"/>
    <w:multiLevelType w:val="singleLevel"/>
    <w:tmpl w:val="920AF8C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3" w15:restartNumberingAfterBreak="0">
    <w:nsid w:val="64055E8E"/>
    <w:multiLevelType w:val="multilevel"/>
    <w:tmpl w:val="FFFFFFFF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7AFA2C5A"/>
    <w:multiLevelType w:val="singleLevel"/>
    <w:tmpl w:val="757C86E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67C"/>
    <w:rsid w:val="00000BA1"/>
    <w:rsid w:val="00010473"/>
    <w:rsid w:val="00016EE3"/>
    <w:rsid w:val="0003637C"/>
    <w:rsid w:val="00090E02"/>
    <w:rsid w:val="000924B1"/>
    <w:rsid w:val="000A7972"/>
    <w:rsid w:val="000D200B"/>
    <w:rsid w:val="000D32F3"/>
    <w:rsid w:val="000E3A76"/>
    <w:rsid w:val="0010256E"/>
    <w:rsid w:val="00117DC0"/>
    <w:rsid w:val="00124F6D"/>
    <w:rsid w:val="00130596"/>
    <w:rsid w:val="00170A36"/>
    <w:rsid w:val="001F7188"/>
    <w:rsid w:val="00213AA7"/>
    <w:rsid w:val="00251C32"/>
    <w:rsid w:val="002C5FC9"/>
    <w:rsid w:val="002D4229"/>
    <w:rsid w:val="002F3382"/>
    <w:rsid w:val="0030184B"/>
    <w:rsid w:val="00301EFD"/>
    <w:rsid w:val="003246A4"/>
    <w:rsid w:val="00362779"/>
    <w:rsid w:val="003637D5"/>
    <w:rsid w:val="00392062"/>
    <w:rsid w:val="003B2C6D"/>
    <w:rsid w:val="003F07F6"/>
    <w:rsid w:val="004019CB"/>
    <w:rsid w:val="00405B9B"/>
    <w:rsid w:val="00440A86"/>
    <w:rsid w:val="0044488F"/>
    <w:rsid w:val="00447A54"/>
    <w:rsid w:val="00463256"/>
    <w:rsid w:val="005036F5"/>
    <w:rsid w:val="00567B59"/>
    <w:rsid w:val="00571E58"/>
    <w:rsid w:val="005F1E37"/>
    <w:rsid w:val="006041AC"/>
    <w:rsid w:val="0063184A"/>
    <w:rsid w:val="00636C50"/>
    <w:rsid w:val="0064091B"/>
    <w:rsid w:val="00674A9E"/>
    <w:rsid w:val="00682E22"/>
    <w:rsid w:val="006869FB"/>
    <w:rsid w:val="006C1B0B"/>
    <w:rsid w:val="006C24AA"/>
    <w:rsid w:val="006C5ABC"/>
    <w:rsid w:val="006F4093"/>
    <w:rsid w:val="00770773"/>
    <w:rsid w:val="00794A43"/>
    <w:rsid w:val="007C34AD"/>
    <w:rsid w:val="007E40FA"/>
    <w:rsid w:val="007F747E"/>
    <w:rsid w:val="0081018C"/>
    <w:rsid w:val="00827A24"/>
    <w:rsid w:val="00877E43"/>
    <w:rsid w:val="008F6DCD"/>
    <w:rsid w:val="0090424C"/>
    <w:rsid w:val="0092226A"/>
    <w:rsid w:val="0093167C"/>
    <w:rsid w:val="0094045D"/>
    <w:rsid w:val="009511C5"/>
    <w:rsid w:val="00952975"/>
    <w:rsid w:val="009704C3"/>
    <w:rsid w:val="00A66372"/>
    <w:rsid w:val="00A740D3"/>
    <w:rsid w:val="00A955DD"/>
    <w:rsid w:val="00AB7571"/>
    <w:rsid w:val="00AC3905"/>
    <w:rsid w:val="00B32101"/>
    <w:rsid w:val="00B757BE"/>
    <w:rsid w:val="00BA4E2E"/>
    <w:rsid w:val="00BC2A88"/>
    <w:rsid w:val="00BE3BD0"/>
    <w:rsid w:val="00BE43A6"/>
    <w:rsid w:val="00BE5CD3"/>
    <w:rsid w:val="00C03BAE"/>
    <w:rsid w:val="00C166C2"/>
    <w:rsid w:val="00C170B2"/>
    <w:rsid w:val="00C57204"/>
    <w:rsid w:val="00C86006"/>
    <w:rsid w:val="00C93F26"/>
    <w:rsid w:val="00CD0FC0"/>
    <w:rsid w:val="00CF6B87"/>
    <w:rsid w:val="00D17F70"/>
    <w:rsid w:val="00D56F8B"/>
    <w:rsid w:val="00DA001E"/>
    <w:rsid w:val="00DA1EDB"/>
    <w:rsid w:val="00DB624E"/>
    <w:rsid w:val="00DC6E7A"/>
    <w:rsid w:val="00E26667"/>
    <w:rsid w:val="00E3011F"/>
    <w:rsid w:val="00EC46DB"/>
    <w:rsid w:val="00EE57DB"/>
    <w:rsid w:val="00F04E5A"/>
    <w:rsid w:val="00FA1D19"/>
    <w:rsid w:val="00FC591F"/>
    <w:rsid w:val="00FE2924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23C23-E6CA-4417-93C4-8261ACAA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19"/>
  </w:style>
  <w:style w:type="paragraph" w:styleId="1">
    <w:name w:val="heading 1"/>
    <w:basedOn w:val="a"/>
    <w:next w:val="a"/>
    <w:link w:val="10"/>
    <w:qFormat/>
    <w:rsid w:val="00DA001E"/>
    <w:pPr>
      <w:keepNext/>
      <w:spacing w:after="0" w:line="240" w:lineRule="auto"/>
      <w:ind w:left="5940" w:hanging="5940"/>
      <w:jc w:val="center"/>
      <w:outlineLvl w:val="0"/>
    </w:pPr>
    <w:rPr>
      <w:rFonts w:eastAsia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B59"/>
    <w:pPr>
      <w:spacing w:after="0" w:line="240" w:lineRule="auto"/>
      <w:jc w:val="both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567B59"/>
    <w:rPr>
      <w:rFonts w:eastAsia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571E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A79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972"/>
    <w:rPr>
      <w:rFonts w:ascii="Consolas" w:hAnsi="Consolas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77E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7E43"/>
  </w:style>
  <w:style w:type="character" w:customStyle="1" w:styleId="10">
    <w:name w:val="Заголовок 1 Знак"/>
    <w:basedOn w:val="a0"/>
    <w:link w:val="1"/>
    <w:rsid w:val="00DA001E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0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54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unhideWhenUsed/>
    <w:rsid w:val="003246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246A4"/>
  </w:style>
  <w:style w:type="paragraph" w:customStyle="1" w:styleId="ConsPlusNormal">
    <w:name w:val="ConsPlusNormal"/>
    <w:rsid w:val="003246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F9D5-F158-40C8-A953-1541B5A4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Beibutov</dc:creator>
  <cp:keywords/>
  <dc:description/>
  <cp:lastModifiedBy>R A</cp:lastModifiedBy>
  <cp:revision>8</cp:revision>
  <cp:lastPrinted>2017-06-16T09:39:00Z</cp:lastPrinted>
  <dcterms:created xsi:type="dcterms:W3CDTF">2017-07-14T10:09:00Z</dcterms:created>
  <dcterms:modified xsi:type="dcterms:W3CDTF">2017-07-19T07:34:00Z</dcterms:modified>
</cp:coreProperties>
</file>